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5E" w:rsidRDefault="00AB325E" w:rsidP="00AB32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1EE" w:rsidRDefault="00AB325E" w:rsidP="00AB32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Ankara Uzay Ve Havacılık İhtisas Organize Sanayi Bölgesi</w:t>
      </w:r>
    </w:p>
    <w:p w:rsidR="006131EE" w:rsidRPr="00652DEA" w:rsidRDefault="00AB325E" w:rsidP="00AB32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Yönetim Kurulu Başkanlığı</w:t>
      </w:r>
      <w:r w:rsidR="005E6D3E">
        <w:rPr>
          <w:rFonts w:ascii="Times New Roman" w:hAnsi="Times New Roman"/>
          <w:b/>
          <w:sz w:val="28"/>
          <w:szCs w:val="28"/>
        </w:rPr>
        <w:t>na</w:t>
      </w:r>
    </w:p>
    <w:p w:rsidR="00A00B7F" w:rsidRDefault="00A00B7F" w:rsidP="00A00B7F">
      <w:pPr>
        <w:spacing w:after="0"/>
        <w:rPr>
          <w:b/>
          <w:sz w:val="32"/>
          <w:szCs w:val="32"/>
        </w:rPr>
      </w:pPr>
    </w:p>
    <w:p w:rsidR="00A00B7F" w:rsidRDefault="00A00B7F" w:rsidP="00A00B7F">
      <w:pPr>
        <w:spacing w:after="0"/>
        <w:rPr>
          <w:b/>
          <w:sz w:val="32"/>
          <w:szCs w:val="32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00B7F" w:rsidRPr="007A2509" w:rsidTr="00552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00B7F" w:rsidRPr="007A2509" w:rsidRDefault="00A00B7F" w:rsidP="00A00B7F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Ada Parsel</w:t>
            </w:r>
          </w:p>
        </w:tc>
        <w:tc>
          <w:tcPr>
            <w:tcW w:w="5523" w:type="dxa"/>
          </w:tcPr>
          <w:p w:rsidR="00A00B7F" w:rsidRPr="00D34AC3" w:rsidRDefault="00A00B7F" w:rsidP="00A00B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A00B7F" w:rsidRPr="007A2509" w:rsidTr="0055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00B7F" w:rsidRPr="007A2509" w:rsidRDefault="006131EE" w:rsidP="00A00B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YİBF No</w:t>
            </w:r>
          </w:p>
        </w:tc>
        <w:tc>
          <w:tcPr>
            <w:tcW w:w="5523" w:type="dxa"/>
          </w:tcPr>
          <w:p w:rsidR="00A00B7F" w:rsidRPr="00D34AC3" w:rsidRDefault="00A00B7F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0B7F" w:rsidRPr="007A2509" w:rsidTr="00552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00B7F" w:rsidRPr="007A2509" w:rsidRDefault="00A00B7F" w:rsidP="00A00B7F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Yapı Ruhsatı Tarih/No</w:t>
            </w:r>
          </w:p>
        </w:tc>
        <w:tc>
          <w:tcPr>
            <w:tcW w:w="5523" w:type="dxa"/>
          </w:tcPr>
          <w:p w:rsidR="00A00B7F" w:rsidRPr="00D34AC3" w:rsidRDefault="00A00B7F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0B7F" w:rsidRPr="007A2509" w:rsidTr="0055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00B7F" w:rsidRPr="007A2509" w:rsidRDefault="00A00B7F" w:rsidP="00A00B7F">
            <w:pPr>
              <w:rPr>
                <w:b w:val="0"/>
                <w:sz w:val="24"/>
                <w:szCs w:val="24"/>
              </w:rPr>
            </w:pPr>
            <w:r w:rsidRPr="007A2509">
              <w:rPr>
                <w:b w:val="0"/>
                <w:sz w:val="24"/>
                <w:szCs w:val="24"/>
              </w:rPr>
              <w:t>Yapının Adresi</w:t>
            </w:r>
          </w:p>
        </w:tc>
        <w:tc>
          <w:tcPr>
            <w:tcW w:w="5523" w:type="dxa"/>
          </w:tcPr>
          <w:p w:rsidR="00A00B7F" w:rsidRPr="00D34AC3" w:rsidRDefault="00A00B7F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176B" w:rsidRPr="007A2509" w:rsidTr="00552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D176B" w:rsidRPr="004D176B" w:rsidRDefault="004D176B" w:rsidP="00A00B7F">
            <w:pPr>
              <w:rPr>
                <w:b w:val="0"/>
                <w:sz w:val="24"/>
                <w:szCs w:val="24"/>
              </w:rPr>
            </w:pPr>
            <w:r w:rsidRPr="004D176B">
              <w:rPr>
                <w:b w:val="0"/>
                <w:sz w:val="24"/>
                <w:szCs w:val="24"/>
              </w:rPr>
              <w:t>Yapı Sahibi</w:t>
            </w:r>
          </w:p>
        </w:tc>
        <w:tc>
          <w:tcPr>
            <w:tcW w:w="5523" w:type="dxa"/>
          </w:tcPr>
          <w:p w:rsidR="004D176B" w:rsidRPr="00D34AC3" w:rsidRDefault="004D176B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176B" w:rsidRPr="007A2509" w:rsidTr="0055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D176B" w:rsidRPr="004D176B" w:rsidRDefault="004D176B" w:rsidP="005527D9">
            <w:pPr>
              <w:rPr>
                <w:b w:val="0"/>
                <w:sz w:val="24"/>
                <w:szCs w:val="24"/>
              </w:rPr>
            </w:pPr>
            <w:r w:rsidRPr="004D176B">
              <w:rPr>
                <w:b w:val="0"/>
                <w:sz w:val="24"/>
                <w:szCs w:val="24"/>
              </w:rPr>
              <w:t xml:space="preserve">Yapı </w:t>
            </w:r>
            <w:r w:rsidR="00FD53A3" w:rsidRPr="004D176B">
              <w:rPr>
                <w:b w:val="0"/>
                <w:sz w:val="24"/>
                <w:szCs w:val="24"/>
              </w:rPr>
              <w:t>Müteahhi</w:t>
            </w:r>
            <w:r w:rsidR="005527D9">
              <w:rPr>
                <w:b w:val="0"/>
                <w:sz w:val="24"/>
                <w:szCs w:val="24"/>
              </w:rPr>
              <w:t>d</w:t>
            </w:r>
            <w:r w:rsidR="00FD53A3" w:rsidRPr="004D176B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5523" w:type="dxa"/>
          </w:tcPr>
          <w:p w:rsidR="004D176B" w:rsidRPr="00D34AC3" w:rsidRDefault="004D176B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7978" w:rsidRPr="007A2509" w:rsidTr="00552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B7978" w:rsidRDefault="006131EE" w:rsidP="00A00B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Hakediş No</w:t>
            </w:r>
          </w:p>
        </w:tc>
        <w:tc>
          <w:tcPr>
            <w:tcW w:w="5523" w:type="dxa"/>
          </w:tcPr>
          <w:p w:rsidR="009B7978" w:rsidRPr="00D34AC3" w:rsidRDefault="009B7978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00B7F" w:rsidRPr="007A2509" w:rsidTr="0055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00B7F" w:rsidRPr="007A2509" w:rsidRDefault="004D176B" w:rsidP="00A00B7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Hakediş Seviyesi %</w:t>
            </w:r>
          </w:p>
        </w:tc>
        <w:tc>
          <w:tcPr>
            <w:tcW w:w="5523" w:type="dxa"/>
          </w:tcPr>
          <w:p w:rsidR="00A00B7F" w:rsidRPr="00D34AC3" w:rsidRDefault="00A00B7F" w:rsidP="00A00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176B" w:rsidRPr="007A2509" w:rsidTr="00552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D176B" w:rsidRDefault="005527D9" w:rsidP="004D17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Yapı</w:t>
            </w:r>
            <w:r w:rsidR="004D176B">
              <w:rPr>
                <w:b w:val="0"/>
                <w:sz w:val="24"/>
                <w:szCs w:val="24"/>
              </w:rPr>
              <w:t xml:space="preserve"> Den. Kuruluşunun Unvanı</w:t>
            </w:r>
          </w:p>
        </w:tc>
        <w:tc>
          <w:tcPr>
            <w:tcW w:w="5523" w:type="dxa"/>
          </w:tcPr>
          <w:p w:rsidR="004D176B" w:rsidRPr="00D34AC3" w:rsidRDefault="004D176B" w:rsidP="00A00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176B" w:rsidRPr="007A2509" w:rsidTr="0055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D176B" w:rsidRDefault="004D176B" w:rsidP="005527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</w:t>
            </w:r>
            <w:r w:rsidR="005527D9">
              <w:rPr>
                <w:b w:val="0"/>
                <w:sz w:val="24"/>
                <w:szCs w:val="24"/>
              </w:rPr>
              <w:t>apı</w:t>
            </w:r>
            <w:r>
              <w:rPr>
                <w:b w:val="0"/>
                <w:sz w:val="24"/>
                <w:szCs w:val="24"/>
              </w:rPr>
              <w:t xml:space="preserve"> Den. Kuruluşunun V.D./NO</w:t>
            </w:r>
          </w:p>
        </w:tc>
        <w:tc>
          <w:tcPr>
            <w:tcW w:w="5523" w:type="dxa"/>
          </w:tcPr>
          <w:p w:rsidR="004D176B" w:rsidRPr="00D34AC3" w:rsidRDefault="004D176B" w:rsidP="004D1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176B" w:rsidRPr="007A2509" w:rsidTr="00552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D176B" w:rsidRDefault="004D176B" w:rsidP="005527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</w:t>
            </w:r>
            <w:r w:rsidR="005527D9">
              <w:rPr>
                <w:b w:val="0"/>
                <w:sz w:val="24"/>
                <w:szCs w:val="24"/>
              </w:rPr>
              <w:t>apı</w:t>
            </w:r>
            <w:r>
              <w:rPr>
                <w:b w:val="0"/>
                <w:sz w:val="24"/>
                <w:szCs w:val="24"/>
              </w:rPr>
              <w:t xml:space="preserve"> Den. Kuruluşunun Banka/Şb.</w:t>
            </w:r>
          </w:p>
        </w:tc>
        <w:tc>
          <w:tcPr>
            <w:tcW w:w="5523" w:type="dxa"/>
          </w:tcPr>
          <w:p w:rsidR="004D176B" w:rsidRPr="00D34AC3" w:rsidRDefault="004D176B" w:rsidP="004D1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176B" w:rsidRPr="007A2509" w:rsidTr="0055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D176B" w:rsidRDefault="005527D9" w:rsidP="004D17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Yapı</w:t>
            </w:r>
            <w:r w:rsidR="0036088C">
              <w:rPr>
                <w:b w:val="0"/>
                <w:sz w:val="24"/>
                <w:szCs w:val="24"/>
              </w:rPr>
              <w:t xml:space="preserve"> Den. Kuruluşunun I</w:t>
            </w:r>
            <w:bookmarkStart w:id="0" w:name="_GoBack"/>
            <w:bookmarkEnd w:id="0"/>
            <w:r w:rsidR="004D176B">
              <w:rPr>
                <w:b w:val="0"/>
                <w:sz w:val="24"/>
                <w:szCs w:val="24"/>
              </w:rPr>
              <w:t>BAN NO</w:t>
            </w:r>
          </w:p>
        </w:tc>
        <w:tc>
          <w:tcPr>
            <w:tcW w:w="5523" w:type="dxa"/>
          </w:tcPr>
          <w:p w:rsidR="004D176B" w:rsidRPr="00D34AC3" w:rsidRDefault="004D176B" w:rsidP="004D1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00B7F" w:rsidRDefault="00A00B7F" w:rsidP="00A00B7F">
      <w:pPr>
        <w:spacing w:after="0"/>
        <w:rPr>
          <w:b/>
          <w:sz w:val="32"/>
          <w:szCs w:val="3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A00B7F" w:rsidRPr="00A00B7F" w:rsidTr="008C17E1">
        <w:trPr>
          <w:trHeight w:val="43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7F" w:rsidRPr="00A00B7F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4708 Sayılı Yapı Denetimi Hakkındaki Kanun uyarınca, Yapı Denetim Hizmet Sözleşmesi Yapı</w:t>
            </w:r>
          </w:p>
        </w:tc>
      </w:tr>
      <w:tr w:rsidR="00A00B7F" w:rsidRPr="00A00B7F" w:rsidTr="008C17E1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94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tim Kuruluşumuz </w:t>
            </w:r>
            <w:r w:rsidR="008C1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yükümlülüğünde olan </w:t>
            </w:r>
            <w:r w:rsidRPr="00A00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 yukarıda bilgileri verilen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inşaatın, </w:t>
            </w:r>
            <w:r w:rsidR="004D17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Yapı Denet</w:t>
            </w:r>
            <w:r w:rsidR="00FD5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imi Hizmet Sözleşmesine ait hak</w:t>
            </w:r>
            <w:r w:rsidR="004D17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ediş raporu ve ekleri yazımız ekinde olup </w:t>
            </w:r>
            <w:r w:rsidR="005442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Başkanlığınızca</w:t>
            </w:r>
            <w:r w:rsidR="004D17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gerekli incelemelerin yapılarak, hakediş raporunun </w:t>
            </w:r>
            <w:r w:rsidR="005442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tarafımıza ödenmesi</w:t>
            </w:r>
            <w:r w:rsidR="004D17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hususunda </w:t>
            </w:r>
            <w:r w:rsidR="005442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gerekli yazışmaların yapılmasını,</w:t>
            </w:r>
          </w:p>
          <w:p w:rsidR="004D176B" w:rsidRDefault="00B93F86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Gereğini</w:t>
            </w:r>
            <w:r w:rsidR="004D17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arz ederi</w:t>
            </w:r>
            <w:r w:rsidR="005442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</w:t>
            </w:r>
            <w:r w:rsidR="004D17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</w:t>
            </w:r>
          </w:p>
          <w:p w:rsidR="00A00B7F" w:rsidRDefault="00A00B7F" w:rsidP="00A00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Style w:val="Stil1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5195"/>
              <w:gridCol w:w="3021"/>
            </w:tblGrid>
            <w:tr w:rsidR="00A00B7F" w:rsidTr="006F097A">
              <w:tc>
                <w:tcPr>
                  <w:tcW w:w="846" w:type="dxa"/>
                </w:tcPr>
                <w:p w:rsidR="00A00B7F" w:rsidRPr="00823D50" w:rsidRDefault="00A00B7F" w:rsidP="00A00B7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195" w:type="dxa"/>
                </w:tcPr>
                <w:p w:rsidR="00A00B7F" w:rsidRDefault="00A00B7F" w:rsidP="004D176B">
                  <w:pPr>
                    <w:jc w:val="both"/>
                  </w:pPr>
                </w:p>
              </w:tc>
              <w:tc>
                <w:tcPr>
                  <w:tcW w:w="3021" w:type="dxa"/>
                </w:tcPr>
                <w:p w:rsidR="00A00B7F" w:rsidRPr="00823D50" w:rsidRDefault="00FD53A3" w:rsidP="00A00B7F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823D50">
                    <w:rPr>
                      <w:color w:val="A6A6A6" w:themeColor="background1" w:themeShade="A6"/>
                    </w:rPr>
                    <w:t>Yapı Denetim</w:t>
                  </w:r>
                </w:p>
              </w:tc>
            </w:tr>
            <w:tr w:rsidR="00A00B7F" w:rsidTr="006F097A">
              <w:tc>
                <w:tcPr>
                  <w:tcW w:w="846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5195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3021" w:type="dxa"/>
                </w:tcPr>
                <w:p w:rsidR="00A00B7F" w:rsidRPr="00823D50" w:rsidRDefault="00A00B7F" w:rsidP="00A00B7F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823D50">
                    <w:rPr>
                      <w:color w:val="A6A6A6" w:themeColor="background1" w:themeShade="A6"/>
                    </w:rPr>
                    <w:t>İmza - Kaşe</w:t>
                  </w:r>
                </w:p>
              </w:tc>
            </w:tr>
            <w:tr w:rsidR="00A00B7F" w:rsidTr="006F097A">
              <w:tc>
                <w:tcPr>
                  <w:tcW w:w="846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5195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3021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</w:tr>
            <w:tr w:rsidR="00A00B7F" w:rsidTr="006F097A">
              <w:tc>
                <w:tcPr>
                  <w:tcW w:w="846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5195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3021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</w:tr>
          </w:tbl>
          <w:p w:rsidR="00A00B7F" w:rsidRDefault="00A00B7F" w:rsidP="00A00B7F">
            <w:pPr>
              <w:spacing w:after="0"/>
              <w:jc w:val="both"/>
            </w:pPr>
          </w:p>
          <w:tbl>
            <w:tblPr>
              <w:tblStyle w:val="Stil1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75"/>
              <w:gridCol w:w="7271"/>
            </w:tblGrid>
            <w:tr w:rsidR="00A00B7F" w:rsidTr="001F56B2">
              <w:tc>
                <w:tcPr>
                  <w:tcW w:w="1555" w:type="dxa"/>
                </w:tcPr>
                <w:p w:rsidR="00A00B7F" w:rsidRPr="00A00B7F" w:rsidRDefault="00A00B7F" w:rsidP="00A00B7F">
                  <w:pPr>
                    <w:jc w:val="both"/>
                    <w:rPr>
                      <w:b/>
                    </w:rPr>
                  </w:pPr>
                  <w:r w:rsidRPr="00A00B7F">
                    <w:rPr>
                      <w:b/>
                    </w:rPr>
                    <w:t>ADRES</w:t>
                  </w:r>
                </w:p>
              </w:tc>
              <w:tc>
                <w:tcPr>
                  <w:tcW w:w="275" w:type="dxa"/>
                </w:tcPr>
                <w:p w:rsidR="00A00B7F" w:rsidRDefault="00A00B7F" w:rsidP="00A00B7F">
                  <w:pPr>
                    <w:jc w:val="both"/>
                  </w:pPr>
                  <w:r>
                    <w:t>:</w:t>
                  </w:r>
                </w:p>
              </w:tc>
              <w:tc>
                <w:tcPr>
                  <w:tcW w:w="7271" w:type="dxa"/>
                </w:tcPr>
                <w:p w:rsidR="00544294" w:rsidRDefault="00544294" w:rsidP="00A00B7F">
                  <w:pPr>
                    <w:jc w:val="both"/>
                  </w:pPr>
                </w:p>
              </w:tc>
            </w:tr>
            <w:tr w:rsidR="00A00B7F" w:rsidTr="001F56B2">
              <w:tc>
                <w:tcPr>
                  <w:tcW w:w="1555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275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  <w:tc>
                <w:tcPr>
                  <w:tcW w:w="7271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</w:tr>
            <w:tr w:rsidR="00A00B7F" w:rsidTr="001F56B2">
              <w:tc>
                <w:tcPr>
                  <w:tcW w:w="1555" w:type="dxa"/>
                </w:tcPr>
                <w:p w:rsidR="00A00B7F" w:rsidRPr="00A00B7F" w:rsidRDefault="00A00B7F" w:rsidP="00A00B7F">
                  <w:pPr>
                    <w:jc w:val="both"/>
                    <w:rPr>
                      <w:b/>
                    </w:rPr>
                  </w:pPr>
                  <w:r w:rsidRPr="00A00B7F">
                    <w:rPr>
                      <w:b/>
                    </w:rPr>
                    <w:t>TEL</w:t>
                  </w:r>
                </w:p>
              </w:tc>
              <w:tc>
                <w:tcPr>
                  <w:tcW w:w="275" w:type="dxa"/>
                </w:tcPr>
                <w:p w:rsidR="00A00B7F" w:rsidRDefault="00A00B7F" w:rsidP="00A00B7F">
                  <w:pPr>
                    <w:jc w:val="both"/>
                  </w:pPr>
                  <w:r>
                    <w:t>:</w:t>
                  </w:r>
                </w:p>
              </w:tc>
              <w:tc>
                <w:tcPr>
                  <w:tcW w:w="7271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</w:tr>
            <w:tr w:rsidR="00A00B7F" w:rsidTr="001F56B2">
              <w:tc>
                <w:tcPr>
                  <w:tcW w:w="1555" w:type="dxa"/>
                </w:tcPr>
                <w:p w:rsidR="00A00B7F" w:rsidRPr="00A00B7F" w:rsidRDefault="00A00B7F" w:rsidP="00A00B7F">
                  <w:pPr>
                    <w:jc w:val="both"/>
                    <w:rPr>
                      <w:b/>
                    </w:rPr>
                  </w:pPr>
                  <w:r w:rsidRPr="00A00B7F">
                    <w:rPr>
                      <w:b/>
                    </w:rPr>
                    <w:t>E POSTA</w:t>
                  </w:r>
                </w:p>
              </w:tc>
              <w:tc>
                <w:tcPr>
                  <w:tcW w:w="275" w:type="dxa"/>
                </w:tcPr>
                <w:p w:rsidR="00A00B7F" w:rsidRDefault="00A00B7F" w:rsidP="00A00B7F">
                  <w:pPr>
                    <w:jc w:val="both"/>
                  </w:pPr>
                  <w:r>
                    <w:t>:</w:t>
                  </w:r>
                </w:p>
              </w:tc>
              <w:tc>
                <w:tcPr>
                  <w:tcW w:w="7271" w:type="dxa"/>
                </w:tcPr>
                <w:p w:rsidR="00A00B7F" w:rsidRDefault="00A00B7F" w:rsidP="00A00B7F">
                  <w:pPr>
                    <w:jc w:val="both"/>
                  </w:pPr>
                </w:p>
              </w:tc>
            </w:tr>
          </w:tbl>
          <w:p w:rsidR="00A00B7F" w:rsidRPr="00A00B7F" w:rsidRDefault="00A00B7F" w:rsidP="001F5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00B7F" w:rsidRPr="00A00B7F" w:rsidTr="008C17E1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7F" w:rsidRPr="00A00B7F" w:rsidRDefault="00A00B7F" w:rsidP="00A00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00B7F" w:rsidRPr="00A00B7F" w:rsidRDefault="00A00B7F" w:rsidP="00A00B7F">
      <w:pPr>
        <w:spacing w:after="0"/>
        <w:rPr>
          <w:b/>
          <w:sz w:val="32"/>
          <w:szCs w:val="32"/>
        </w:rPr>
      </w:pPr>
    </w:p>
    <w:sectPr w:rsidR="00A00B7F" w:rsidRPr="00A0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3A"/>
    <w:rsid w:val="001305EE"/>
    <w:rsid w:val="001B24BB"/>
    <w:rsid w:val="001F56B2"/>
    <w:rsid w:val="0036088C"/>
    <w:rsid w:val="00423B37"/>
    <w:rsid w:val="00470D6D"/>
    <w:rsid w:val="004D176B"/>
    <w:rsid w:val="00544294"/>
    <w:rsid w:val="005527D9"/>
    <w:rsid w:val="005E6D3E"/>
    <w:rsid w:val="006131EE"/>
    <w:rsid w:val="006A02A5"/>
    <w:rsid w:val="00786F3A"/>
    <w:rsid w:val="007A2509"/>
    <w:rsid w:val="00864734"/>
    <w:rsid w:val="008C17E1"/>
    <w:rsid w:val="009B7978"/>
    <w:rsid w:val="009D428C"/>
    <w:rsid w:val="00A00B7F"/>
    <w:rsid w:val="00AB325E"/>
    <w:rsid w:val="00B93F86"/>
    <w:rsid w:val="00D07B0D"/>
    <w:rsid w:val="00D34AC3"/>
    <w:rsid w:val="00D83D0C"/>
    <w:rsid w:val="00E91484"/>
    <w:rsid w:val="00F155B8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9EC3"/>
  <w15:chartTrackingRefBased/>
  <w15:docId w15:val="{DECE2F2C-A426-4E2A-98B8-8FA89AF6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A00B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il1">
    <w:name w:val="Stil1"/>
    <w:basedOn w:val="NormalTablo"/>
    <w:uiPriority w:val="99"/>
    <w:rsid w:val="00A00B7F"/>
    <w:pPr>
      <w:spacing w:after="0" w:line="240" w:lineRule="auto"/>
    </w:pPr>
    <w:tblPr/>
  </w:style>
  <w:style w:type="paragraph" w:styleId="BalonMetni">
    <w:name w:val="Balloon Text"/>
    <w:basedOn w:val="Normal"/>
    <w:link w:val="BalonMetniChar"/>
    <w:uiPriority w:val="99"/>
    <w:semiHidden/>
    <w:unhideWhenUsed/>
    <w:rsid w:val="007A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D2C1-ACE9-4229-A7CA-1AFBE3E2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Ceyhun Akkuş</dc:creator>
  <cp:keywords/>
  <dc:description/>
  <cp:lastModifiedBy>Gökay Gönen</cp:lastModifiedBy>
  <cp:revision>9</cp:revision>
  <cp:lastPrinted>2022-06-28T07:55:00Z</cp:lastPrinted>
  <dcterms:created xsi:type="dcterms:W3CDTF">2022-06-28T07:48:00Z</dcterms:created>
  <dcterms:modified xsi:type="dcterms:W3CDTF">2022-07-20T08:57:00Z</dcterms:modified>
</cp:coreProperties>
</file>